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Название доклада: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Times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New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Roman</w:t>
      </w:r>
      <w:r>
        <w:rPr>
          <w:rFonts w:cs="Times New Roman" w:ascii="Times New Roman" w:hAnsi="Times New Roman"/>
          <w:b/>
          <w:sz w:val="28"/>
          <w:szCs w:val="28"/>
        </w:rPr>
        <w:t>, 14 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pt</w:t>
      </w:r>
      <w:r>
        <w:rPr>
          <w:rFonts w:cs="Times New Roman" w:ascii="Times New Roman" w:hAnsi="Times New Roman"/>
          <w:b/>
          <w:sz w:val="28"/>
          <w:szCs w:val="28"/>
        </w:rPr>
        <w:t>., полужирный, интервал 1,5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строки, выравнивание по центру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Style w:val="Hqrprai"/>
          <w:rFonts w:ascii="Times New Roman" w:hAnsi="Times New Roman" w:cs="Times New Roman"/>
          <w:sz w:val="24"/>
          <w:szCs w:val="24"/>
        </w:rPr>
      </w:pPr>
      <w:r>
        <w:rPr>
          <w:rStyle w:val="Hqrprai"/>
          <w:rFonts w:cs="Times New Roman" w:ascii="Times New Roman" w:hAnsi="Times New Roman"/>
          <w:sz w:val="24"/>
          <w:szCs w:val="24"/>
        </w:rPr>
        <w:t>Фамилия И.О.,</w:t>
      </w:r>
      <w:r>
        <w:rPr>
          <w:rStyle w:val="Hqrprai"/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Автор И.О.</w:t>
      </w:r>
      <w:r>
        <w:rPr>
          <w:rStyle w:val="Hqrprai"/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Times New Roman, 12 pt., интервал 1,5 строки, выравнивание по центру</w:t>
      </w:r>
    </w:p>
    <w:p>
      <w:pPr>
        <w:pStyle w:val="Normal"/>
        <w:spacing w:lineRule="auto" w:line="360" w:before="0" w:after="0"/>
        <w:jc w:val="center"/>
        <w:rPr>
          <w:rStyle w:val="Hqrprai"/>
          <w:rFonts w:ascii="Times New Roman" w:hAnsi="Times New Roman" w:cs="Times New Roman"/>
          <w:sz w:val="24"/>
          <w:szCs w:val="24"/>
        </w:rPr>
      </w:pPr>
      <w:r>
        <w:rPr>
          <w:rStyle w:val="Hqrprai"/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Место работы автора,</w:t>
      </w:r>
      <w:r>
        <w:rPr>
          <w:rStyle w:val="Hqrprai"/>
          <w:rFonts w:cs="Times New Roman" w:ascii="Times New Roman" w:hAnsi="Times New Roman"/>
          <w:sz w:val="24"/>
          <w:szCs w:val="24"/>
          <w:vertAlign w:val="superscript"/>
        </w:rPr>
        <w:t xml:space="preserve"> 2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Times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New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Roman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, 12 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pt</w:t>
      </w:r>
      <w:r>
        <w:rPr>
          <w:rStyle w:val="Hqrprai"/>
          <w:rFonts w:cs="Times New Roman" w:ascii="Times New Roman" w:hAnsi="Times New Roman"/>
          <w:sz w:val="24"/>
          <w:szCs w:val="24"/>
        </w:rPr>
        <w:t>., интервал 1,5 строки, выравнивание по центру</w:t>
      </w:r>
    </w:p>
    <w:p>
      <w:pPr>
        <w:pStyle w:val="Normal"/>
        <w:spacing w:lineRule="auto" w:line="360" w:before="0" w:after="0"/>
        <w:jc w:val="center"/>
        <w:rPr>
          <w:rStyle w:val="Hqrprai"/>
          <w:rFonts w:ascii="Times New Roman" w:hAnsi="Times New Roman" w:cs="Times New Roman"/>
          <w:sz w:val="24"/>
          <w:szCs w:val="24"/>
        </w:rPr>
      </w:pPr>
      <w:r>
        <w:rPr>
          <w:rStyle w:val="Hqrprai"/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Style w:val="Hqrprai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Style w:val="Hqrprai"/>
          <w:rFonts w:cs="Times New Roman" w:ascii="Times New Roman" w:hAnsi="Times New Roman"/>
          <w:sz w:val="24"/>
          <w:szCs w:val="24"/>
        </w:rPr>
        <w:t>-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Style w:val="Hqrprai"/>
          <w:rFonts w:cs="Times New Roman" w:ascii="Times New Roman" w:hAnsi="Times New Roman"/>
          <w:sz w:val="24"/>
          <w:szCs w:val="24"/>
        </w:rPr>
        <w:t>@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post</w:t>
      </w:r>
      <w:r>
        <w:rPr>
          <w:rStyle w:val="Hqrprai"/>
          <w:rFonts w:cs="Times New Roman" w:ascii="Times New Roman" w:hAnsi="Times New Roman"/>
          <w:sz w:val="24"/>
          <w:szCs w:val="24"/>
        </w:rPr>
        <w:t>.</w:t>
      </w:r>
      <w:r>
        <w:rPr>
          <w:rStyle w:val="Hqrprai"/>
          <w:rFonts w:cs="Times New Roman" w:ascii="Times New Roman" w:hAnsi="Times New Roman"/>
          <w:sz w:val="24"/>
          <w:szCs w:val="24"/>
          <w:lang w:val="en-US"/>
        </w:rPr>
        <w:t>ru</w:t>
      </w:r>
    </w:p>
    <w:p>
      <w:pPr>
        <w:pStyle w:val="Normal"/>
        <w:spacing w:lineRule="auto" w:line="240" w:before="0" w:after="0"/>
        <w:jc w:val="center"/>
        <w:rPr>
          <w:rStyle w:val="Hqrprai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Hqrprai"/>
          <w:rFonts w:ascii="Times New Roman" w:hAnsi="Times New Roman" w:cs="Times New Roman"/>
          <w:sz w:val="28"/>
          <w:szCs w:val="28"/>
        </w:rPr>
      </w:pPr>
      <w:r>
        <w:rPr>
          <w:rStyle w:val="Hqrprai"/>
          <w:rFonts w:cs="Times New Roman" w:ascii="Times New Roman" w:hAnsi="Times New Roman"/>
          <w:sz w:val="28"/>
          <w:szCs w:val="28"/>
        </w:rPr>
        <w:t>Тезисы работы. Поля документа обычные, шрифт Times New Roman, 14 pt., интервал одинарный, выравнивание по ширине, отступ 1,25 см.</w:t>
      </w:r>
    </w:p>
    <w:p>
      <w:pPr>
        <w:pStyle w:val="Normal"/>
        <w:spacing w:lineRule="auto" w:line="240" w:before="0" w:after="0"/>
        <w:ind w:firstLine="709"/>
        <w:jc w:val="both"/>
        <w:rPr>
          <w:rStyle w:val="Hqrprai"/>
          <w:rFonts w:ascii="Times New Roman" w:hAnsi="Times New Roman" w:cs="Times New Roman"/>
          <w:sz w:val="28"/>
          <w:szCs w:val="28"/>
        </w:rPr>
      </w:pPr>
      <w:r>
        <w:rPr>
          <w:rStyle w:val="Hqrprai"/>
          <w:rFonts w:cs="Times New Roman" w:ascii="Times New Roman" w:hAnsi="Times New Roman"/>
          <w:sz w:val="28"/>
          <w:szCs w:val="28"/>
        </w:rPr>
        <w:t xml:space="preserve">Объем тезисов до одной страницы. Тезисы будут размещены в открытом доступе. Рисунки, формулы, таблицы и ссылки на литературу не предусмотрены.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Style w:val="Hqrprai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Благодарности и ссылки на финансовую поддержку разместите в конце текста.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qrprai" w:customStyle="1">
    <w:name w:val="hqrprai"/>
    <w:basedOn w:val="DefaultParagraphFont"/>
    <w:qFormat/>
    <w:rsid w:val="0067145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e6b2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96</Words>
  <Characters>557</Characters>
  <CharactersWithSpaces>647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2022-10-20T11:39:00Z</dcterms:created>
  <dc:creator>Windows User</dc:creator>
  <dc:description/>
  <dc:language>ru-RU</dc:language>
  <cp:lastModifiedBy/>
  <cp:lastPrinted>2022-10-20T10:30:00Z</cp:lastPrinted>
  <dcterms:modified xsi:type="dcterms:W3CDTF">2022-10-28T19:24:10Z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